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427FFE" w:rsidP="00DF34B8">
            <w:pPr>
              <w:ind w:firstLine="176"/>
            </w:pPr>
            <w:r w:rsidRPr="00427FFE">
              <w:rPr>
                <w:noProof/>
                <w:lang w:val="ru-RU" w:eastAsia="ru-RU"/>
              </w:rPr>
              <w:drawing>
                <wp:inline distT="0" distB="0" distL="0" distR="0" wp14:anchorId="62D6D686" wp14:editId="66F0AF70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140F16" w:rsidRPr="00427FFE" w:rsidTr="00DF34B8">
        <w:tc>
          <w:tcPr>
            <w:tcW w:w="9322" w:type="dxa"/>
            <w:shd w:val="clear" w:color="auto" w:fill="auto"/>
          </w:tcPr>
          <w:p w:rsidR="00427FFE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0157B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</w:t>
            </w:r>
            <w:r w:rsidR="00C950A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</w:p>
          <w:p w:rsidR="00427FFE" w:rsidRDefault="00427FFE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40F16" w:rsidRDefault="00427FFE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C950A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0157B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157B4"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C950A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0157B4" w:rsidRPr="000157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427FFE" w:rsidRDefault="00140F16" w:rsidP="00427FF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524C1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C950A4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524C16" w:rsidRPr="00524C1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D12B52F" wp14:editId="31BDAFE1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427FFE" w:rsidRPr="00427FFE" w:rsidRDefault="00427FFE" w:rsidP="00427FF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Pr="00427FFE">
              <w:rPr>
                <w:color w:val="000000"/>
                <w:sz w:val="28"/>
                <w:szCs w:val="28"/>
                <w:lang w:val="ru-RU"/>
              </w:rPr>
              <w:t xml:space="preserve">28 мая 2025г.                                        </w:t>
            </w:r>
          </w:p>
          <w:p w:rsidR="00140F16" w:rsidRPr="000157B4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0157B4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950A4" w:rsidRPr="000157B4" w:rsidRDefault="00C950A4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996135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DF34B8" w:rsidRDefault="00140F16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Pr="00140F16">
              <w:rPr>
                <w:b/>
                <w:color w:val="000000"/>
                <w:sz w:val="28"/>
                <w:szCs w:val="28"/>
                <w:lang w:val="ru-RU"/>
              </w:rPr>
              <w:t xml:space="preserve">.01 </w:t>
            </w:r>
            <w:r w:rsidR="00427FFE">
              <w:rPr>
                <w:b/>
                <w:color w:val="000000"/>
                <w:sz w:val="28"/>
                <w:szCs w:val="28"/>
                <w:lang w:val="ru-RU"/>
              </w:rPr>
              <w:t>МЕНЕДЖМЕНТ И УПРАВЛЕНИЕ ПЕРСОНАЛОМ В ГОСТИНИЧНОМ ДЕЛЕ</w:t>
            </w:r>
          </w:p>
          <w:p w:rsidR="00601F0F" w:rsidRPr="00140F16" w:rsidRDefault="00601F0F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C950A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7731E1" w:rsidRPr="00C950A4" w:rsidRDefault="007731E1" w:rsidP="00140F16">
      <w:pPr>
        <w:contextualSpacing/>
        <w:jc w:val="center"/>
        <w:rPr>
          <w:sz w:val="28"/>
          <w:szCs w:val="28"/>
          <w:lang w:val="ru-RU"/>
        </w:rPr>
      </w:pPr>
      <w:r w:rsidRPr="00FA2EEF">
        <w:rPr>
          <w:sz w:val="28"/>
          <w:szCs w:val="28"/>
          <w:lang w:val="ru-RU"/>
        </w:rPr>
        <w:t>среднего профессионального образования</w:t>
      </w:r>
    </w:p>
    <w:p w:rsidR="007731E1" w:rsidRDefault="007731E1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601F0F" w:rsidRPr="00C950A4" w:rsidRDefault="00601F0F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Pr="00E40F9E">
        <w:rPr>
          <w:b/>
          <w:sz w:val="28"/>
          <w:szCs w:val="28"/>
          <w:lang w:val="ru-RU" w:eastAsia="ru-RU"/>
        </w:rPr>
        <w:t>4</w:t>
      </w:r>
      <w:r w:rsidRPr="007E2444">
        <w:rPr>
          <w:b/>
          <w:sz w:val="28"/>
          <w:szCs w:val="28"/>
          <w:lang w:val="ru-RU" w:eastAsia="ru-RU"/>
        </w:rPr>
        <w:t xml:space="preserve"> Гостиничн</w:t>
      </w:r>
      <w:r>
        <w:rPr>
          <w:b/>
          <w:sz w:val="28"/>
          <w:szCs w:val="28"/>
          <w:lang w:val="ru-RU" w:eastAsia="ru-RU"/>
        </w:rPr>
        <w:t>ое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601F0F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996135" w:rsidP="00996135">
      <w:pPr>
        <w:contextualSpacing/>
        <w:jc w:val="center"/>
        <w:rPr>
          <w:sz w:val="32"/>
          <w:szCs w:val="32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427FFE">
        <w:rPr>
          <w:sz w:val="28"/>
          <w:szCs w:val="28"/>
          <w:lang w:val="ru-RU"/>
        </w:rPr>
        <w:t>5</w:t>
      </w:r>
    </w:p>
    <w:p w:rsidR="00140F16" w:rsidRPr="00C950A4" w:rsidRDefault="00140F16" w:rsidP="007731E1">
      <w:pPr>
        <w:contextualSpacing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99613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996135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FA2EEF" w:rsidP="007731E1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 w:rsidRPr="00601F0F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«Менеджмент в управлении персоналом в гостиничном деле»</w:t>
                  </w:r>
                  <w:r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601F0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601F0F">
                    <w:rPr>
                      <w:i/>
                      <w:sz w:val="28"/>
                      <w:szCs w:val="28"/>
                      <w:lang w:val="ru-RU"/>
                    </w:rPr>
                    <w:t>43.02.14 Гостиничное дело</w:t>
                  </w:r>
                  <w:r w:rsidRPr="00601F0F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образования и науки Российской Федерации от 09 декабря 2016 г. № 1552.</w:t>
                  </w: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996135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996135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601F0F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601F0F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140F16" w:rsidRPr="00601F0F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  <w:tr w:rsidR="004E5CCB" w:rsidRPr="00996135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601F0F" w:rsidRDefault="003337AE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О.И. Лихтанская</w:t>
                  </w:r>
                  <w:r w:rsidR="004E5CCB" w:rsidRPr="00601F0F">
                    <w:rPr>
                      <w:sz w:val="28"/>
                      <w:szCs w:val="28"/>
                      <w:lang w:val="ru-RU"/>
                    </w:rPr>
                    <w:t>, канд. экон. наук, доцент кафедры менеджмента</w:t>
                  </w:r>
                </w:p>
              </w:tc>
            </w:tr>
          </w:tbl>
          <w:p w:rsidR="00140F16" w:rsidRPr="00601F0F" w:rsidRDefault="00140F16" w:rsidP="00DF34B8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996135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140F16" w:rsidP="00DF34B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40F16" w:rsidRPr="00601F0F" w:rsidRDefault="00140F16" w:rsidP="00DF34B8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140F16" w:rsidRPr="00996135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601F0F" w:rsidRDefault="00140F16" w:rsidP="00DF34B8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3337AE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3337AE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140F16" w:rsidP="00DF34B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1F0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99613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96135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3337AE" w:rsidP="00B917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В.И. Чистякова,</w:t>
                  </w:r>
                  <w:r w:rsidR="004E5CCB" w:rsidRPr="00601F0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экон. наук, доцент кафедры менеджмента</w:t>
                  </w: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99613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96135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01F0F" w:rsidRDefault="00140F16" w:rsidP="00DF34B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996135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140F16" w:rsidRPr="00601F0F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01F0F" w:rsidRDefault="00140F16" w:rsidP="007731E1">
      <w:pPr>
        <w:tabs>
          <w:tab w:val="left" w:pos="709"/>
        </w:tabs>
        <w:spacing w:line="276" w:lineRule="auto"/>
        <w:ind w:firstLine="567"/>
        <w:jc w:val="both"/>
        <w:rPr>
          <w:color w:val="FF0000"/>
          <w:sz w:val="28"/>
          <w:szCs w:val="28"/>
          <w:lang w:val="ru-RU"/>
        </w:rPr>
      </w:pPr>
      <w:r w:rsidRPr="00601F0F">
        <w:rPr>
          <w:color w:val="000000"/>
          <w:sz w:val="28"/>
          <w:szCs w:val="28"/>
          <w:lang w:val="ru-RU"/>
        </w:rPr>
        <w:t>Рабочая программа</w:t>
      </w:r>
      <w:r w:rsidR="00332A59" w:rsidRPr="00601F0F">
        <w:rPr>
          <w:color w:val="000000"/>
          <w:sz w:val="28"/>
          <w:szCs w:val="28"/>
          <w:lang w:val="ru-RU"/>
        </w:rPr>
        <w:t xml:space="preserve"> учебной</w:t>
      </w:r>
      <w:r w:rsidRPr="00601F0F">
        <w:rPr>
          <w:color w:val="000000"/>
          <w:sz w:val="28"/>
          <w:szCs w:val="28"/>
          <w:lang w:val="ru-RU"/>
        </w:rPr>
        <w:t xml:space="preserve"> дисциплины </w:t>
      </w:r>
      <w:r w:rsidRPr="00601F0F">
        <w:rPr>
          <w:i/>
          <w:color w:val="000000"/>
          <w:sz w:val="28"/>
          <w:szCs w:val="28"/>
          <w:lang w:val="ru-RU"/>
        </w:rPr>
        <w:t>«Менеджмент и управление персоналом в гостиничном деле»</w:t>
      </w:r>
      <w:r w:rsidRPr="00601F0F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менеджмент</w:t>
      </w:r>
      <w:r w:rsidRPr="00601F0F">
        <w:rPr>
          <w:sz w:val="28"/>
          <w:szCs w:val="28"/>
          <w:lang w:val="ru-RU"/>
        </w:rPr>
        <w:t xml:space="preserve"> от </w:t>
      </w:r>
      <w:r w:rsidR="00427FFE" w:rsidRPr="00427FFE">
        <w:rPr>
          <w:sz w:val="28"/>
          <w:szCs w:val="28"/>
          <w:lang w:val="ru-RU"/>
        </w:rPr>
        <w:t>28 мая 2025 г. № 9.</w:t>
      </w: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01F0F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01F0F">
        <w:rPr>
          <w:color w:val="000000"/>
          <w:sz w:val="28"/>
          <w:szCs w:val="28"/>
          <w:lang w:val="ru-RU"/>
        </w:rPr>
        <w:t>Заведующий кафедрой</w:t>
      </w:r>
      <w:r w:rsidR="00C950A4" w:rsidRPr="00601F0F">
        <w:rPr>
          <w:color w:val="000000"/>
          <w:sz w:val="28"/>
          <w:szCs w:val="28"/>
          <w:lang w:val="ru-RU"/>
        </w:rPr>
        <w:t xml:space="preserve"> </w:t>
      </w:r>
      <w:r w:rsidRPr="00601F0F">
        <w:rPr>
          <w:color w:val="000000"/>
          <w:sz w:val="28"/>
          <w:szCs w:val="28"/>
          <w:lang w:val="ru-RU"/>
        </w:rPr>
        <w:t>менеджмент</w:t>
      </w:r>
      <w:r w:rsidR="00601F0F">
        <w:rPr>
          <w:color w:val="000000"/>
          <w:sz w:val="28"/>
          <w:szCs w:val="28"/>
          <w:lang w:val="ru-RU"/>
        </w:rPr>
        <w:t>а</w:t>
      </w:r>
      <w:r w:rsidRPr="00601F0F">
        <w:rPr>
          <w:color w:val="000000"/>
          <w:sz w:val="28"/>
          <w:szCs w:val="28"/>
          <w:lang w:val="ru-RU"/>
        </w:rPr>
        <w:tab/>
      </w:r>
      <w:r w:rsidRPr="00601F0F">
        <w:rPr>
          <w:color w:val="000000"/>
          <w:sz w:val="28"/>
          <w:szCs w:val="28"/>
          <w:lang w:val="ru-RU"/>
        </w:rPr>
        <w:tab/>
        <w:t xml:space="preserve">      </w:t>
      </w:r>
      <w:r w:rsidR="00524C16">
        <w:rPr>
          <w:noProof/>
          <w:lang w:val="ru-RU" w:eastAsia="ru-RU"/>
        </w:rPr>
        <w:drawing>
          <wp:inline distT="0" distB="0" distL="0" distR="0" wp14:anchorId="34E9A669" wp14:editId="02A1E2CA">
            <wp:extent cx="453225" cy="264756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1F0F">
        <w:rPr>
          <w:color w:val="000000"/>
          <w:sz w:val="28"/>
          <w:szCs w:val="28"/>
          <w:lang w:val="ru-RU"/>
        </w:rPr>
        <w:t xml:space="preserve">  </w:t>
      </w:r>
      <w:r w:rsidR="00524C16">
        <w:rPr>
          <w:color w:val="000000"/>
          <w:sz w:val="28"/>
          <w:szCs w:val="28"/>
          <w:lang w:val="ru-RU"/>
        </w:rPr>
        <w:t xml:space="preserve">             </w:t>
      </w:r>
      <w:r w:rsidR="00C950A4" w:rsidRPr="00601F0F">
        <w:rPr>
          <w:color w:val="000000"/>
          <w:sz w:val="28"/>
          <w:szCs w:val="28"/>
          <w:lang w:val="ru-RU"/>
        </w:rPr>
        <w:t xml:space="preserve"> О.И. Лихтанская</w:t>
      </w:r>
    </w:p>
    <w:p w:rsidR="00140F16" w:rsidRPr="00601F0F" w:rsidRDefault="00140F16" w:rsidP="00140F16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996135" w:rsidTr="00DF34B8">
        <w:trPr>
          <w:trHeight w:val="53"/>
        </w:trPr>
        <w:tc>
          <w:tcPr>
            <w:tcW w:w="1240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40F16" w:rsidRPr="00601F0F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601F0F">
        <w:rPr>
          <w:sz w:val="28"/>
          <w:szCs w:val="28"/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996135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996135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4E5CCB" w:rsidRPr="004E5CCB">
        <w:rPr>
          <w:color w:val="000000"/>
          <w:sz w:val="28"/>
          <w:szCs w:val="28"/>
          <w:lang w:val="ru-RU"/>
        </w:rPr>
        <w:t>43.02.14 Гостиничное дело.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4E5CCB" w:rsidRPr="004E5CCB" w:rsidRDefault="004E5CCB" w:rsidP="004E5CCB">
      <w:pPr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2"/>
        <w:gridCol w:w="4346"/>
        <w:gridCol w:w="4923"/>
      </w:tblGrid>
      <w:tr w:rsidR="004E5CCB" w:rsidRPr="003337AE" w:rsidTr="004E5CCB">
        <w:trPr>
          <w:trHeight w:val="649"/>
        </w:trPr>
        <w:tc>
          <w:tcPr>
            <w:tcW w:w="553" w:type="pct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 xml:space="preserve">Код 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ПК, ОК</w:t>
            </w:r>
          </w:p>
        </w:tc>
        <w:tc>
          <w:tcPr>
            <w:tcW w:w="2085" w:type="pct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Умения</w:t>
            </w:r>
          </w:p>
        </w:tc>
        <w:tc>
          <w:tcPr>
            <w:tcW w:w="2362" w:type="pct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Знания</w:t>
            </w:r>
          </w:p>
        </w:tc>
      </w:tr>
      <w:tr w:rsidR="00F373C1" w:rsidRPr="00996135" w:rsidTr="004E5CCB">
        <w:trPr>
          <w:trHeight w:val="649"/>
        </w:trPr>
        <w:tc>
          <w:tcPr>
            <w:tcW w:w="553" w:type="pct"/>
          </w:tcPr>
          <w:p w:rsidR="00F373C1" w:rsidRPr="003337AE" w:rsidRDefault="00F373C1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ОК 01</w:t>
            </w:r>
          </w:p>
        </w:tc>
        <w:tc>
          <w:tcPr>
            <w:tcW w:w="2085" w:type="pct"/>
          </w:tcPr>
          <w:p w:rsidR="00F373C1" w:rsidRPr="003337AE" w:rsidRDefault="00F373C1" w:rsidP="00F373C1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362" w:type="pct"/>
          </w:tcPr>
          <w:p w:rsidR="00F373C1" w:rsidRPr="003337AE" w:rsidRDefault="00F373C1" w:rsidP="00F373C1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критерии выбора способов решения задач профессиональной деятельности, применительно к различным контекстам.</w:t>
            </w:r>
          </w:p>
        </w:tc>
      </w:tr>
      <w:tr w:rsidR="00F373C1" w:rsidRPr="00996135" w:rsidTr="004E5CCB">
        <w:trPr>
          <w:trHeight w:val="649"/>
        </w:trPr>
        <w:tc>
          <w:tcPr>
            <w:tcW w:w="553" w:type="pct"/>
          </w:tcPr>
          <w:p w:rsidR="00F373C1" w:rsidRPr="003337AE" w:rsidRDefault="00F373C1" w:rsidP="004E5CCB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ОК 03</w:t>
            </w:r>
          </w:p>
        </w:tc>
        <w:tc>
          <w:tcPr>
            <w:tcW w:w="2085" w:type="pct"/>
          </w:tcPr>
          <w:p w:rsidR="00F373C1" w:rsidRPr="003337AE" w:rsidRDefault="00F373C1" w:rsidP="004E5CCB">
            <w:pPr>
              <w:rPr>
                <w:iCs/>
                <w:sz w:val="28"/>
                <w:szCs w:val="28"/>
                <w:highlight w:val="yellow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2362" w:type="pct"/>
          </w:tcPr>
          <w:p w:rsidR="00F373C1" w:rsidRPr="003337AE" w:rsidRDefault="00F373C1" w:rsidP="004E5CCB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методы планирования и реализации собственного профессионального и личностного развития</w:t>
            </w:r>
          </w:p>
        </w:tc>
      </w:tr>
      <w:tr w:rsidR="00F373C1" w:rsidRPr="00996135" w:rsidTr="004E5CCB">
        <w:trPr>
          <w:trHeight w:val="649"/>
        </w:trPr>
        <w:tc>
          <w:tcPr>
            <w:tcW w:w="553" w:type="pct"/>
          </w:tcPr>
          <w:p w:rsidR="00F373C1" w:rsidRPr="003337AE" w:rsidRDefault="00F373C1" w:rsidP="004E5CCB">
            <w:pPr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ОК 04</w:t>
            </w:r>
          </w:p>
        </w:tc>
        <w:tc>
          <w:tcPr>
            <w:tcW w:w="2085" w:type="pct"/>
          </w:tcPr>
          <w:p w:rsidR="00F373C1" w:rsidRPr="003337AE" w:rsidRDefault="00D3489A" w:rsidP="00D3489A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р</w:t>
            </w:r>
            <w:r w:rsidR="00F373C1" w:rsidRPr="003337AE">
              <w:rPr>
                <w:color w:val="000000"/>
                <w:sz w:val="28"/>
                <w:szCs w:val="28"/>
                <w:lang w:val="ru-RU" w:eastAsia="ru-RU"/>
              </w:rPr>
              <w:t>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362" w:type="pct"/>
          </w:tcPr>
          <w:p w:rsidR="00F373C1" w:rsidRPr="003337AE" w:rsidRDefault="00D3489A" w:rsidP="00D3489A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337AE">
              <w:rPr>
                <w:color w:val="000000"/>
                <w:sz w:val="28"/>
                <w:szCs w:val="28"/>
                <w:lang w:val="ru-RU" w:eastAsia="ru-RU"/>
              </w:rPr>
              <w:t>способы работы в коллективе и команде, эффективного взаимодействия с коллегами, руководством, клиентами.</w:t>
            </w:r>
          </w:p>
        </w:tc>
      </w:tr>
      <w:tr w:rsidR="004E5CCB" w:rsidRPr="00996135" w:rsidTr="004E5CCB">
        <w:trPr>
          <w:trHeight w:val="649"/>
        </w:trPr>
        <w:tc>
          <w:tcPr>
            <w:tcW w:w="553" w:type="pct"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1.1.</w:t>
            </w:r>
          </w:p>
        </w:tc>
        <w:tc>
          <w:tcPr>
            <w:tcW w:w="2085" w:type="pct"/>
          </w:tcPr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планировать потребность в материальных ресурсах и персонале служб гостиницы; определять численность и функциональные обязанности сотрудников гостиницы</w:t>
            </w:r>
          </w:p>
        </w:tc>
        <w:tc>
          <w:tcPr>
            <w:tcW w:w="2362" w:type="pct"/>
          </w:tcPr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методы планирования труда работников службы (приема и размещения, питания, обслуживания и эксплуатации номерного фонда); методик определения потребностей службы приема и размещения в материальных ресурсах и персонале;</w:t>
            </w:r>
          </w:p>
        </w:tc>
      </w:tr>
      <w:tr w:rsidR="00FA2EEF" w:rsidRPr="00996135" w:rsidTr="004E5CCB">
        <w:trPr>
          <w:trHeight w:val="649"/>
        </w:trPr>
        <w:tc>
          <w:tcPr>
            <w:tcW w:w="553" w:type="pct"/>
          </w:tcPr>
          <w:p w:rsidR="00FA2EEF" w:rsidRPr="003337AE" w:rsidRDefault="00FA2EEF" w:rsidP="00FA2EEF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1.2.</w:t>
            </w:r>
          </w:p>
          <w:p w:rsidR="00FA2EEF" w:rsidRPr="003337AE" w:rsidRDefault="00FA2EEF" w:rsidP="00FA2EEF">
            <w:pPr>
              <w:rPr>
                <w:bCs/>
                <w:sz w:val="28"/>
                <w:szCs w:val="28"/>
              </w:rPr>
            </w:pPr>
          </w:p>
        </w:tc>
        <w:tc>
          <w:tcPr>
            <w:tcW w:w="2085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проводить тренинги и производственный инструктаж работников различных служб гостиницы; выстраивать систему стимулирования и дисциплинарной ответственности работников службы; организовывать процесс работы службы;</w:t>
            </w:r>
          </w:p>
        </w:tc>
        <w:tc>
          <w:tcPr>
            <w:tcW w:w="2362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правила поведения в конфликтных ситуациях, возникающих в процессе функционирования гостиницы (конфликтные ситуации между сотрудниками гостиницы, между сотрудниками гостиницы и гостями, между сотрудниками гостиницы и деловыми партнерами гостиницы, поставщиками и подрядчиками).</w:t>
            </w:r>
          </w:p>
        </w:tc>
      </w:tr>
      <w:tr w:rsidR="00FA2EEF" w:rsidRPr="00996135" w:rsidTr="004E5CCB">
        <w:trPr>
          <w:trHeight w:val="649"/>
        </w:trPr>
        <w:tc>
          <w:tcPr>
            <w:tcW w:w="553" w:type="pct"/>
          </w:tcPr>
          <w:p w:rsidR="00FA2EEF" w:rsidRPr="003337AE" w:rsidRDefault="00FA2EEF" w:rsidP="00FA2EEF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1.3.</w:t>
            </w:r>
          </w:p>
        </w:tc>
        <w:tc>
          <w:tcPr>
            <w:tcW w:w="2085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контролировать работу сотрудников различных служб гостиницы</w:t>
            </w:r>
          </w:p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2" w:type="pct"/>
          </w:tcPr>
          <w:p w:rsidR="00FA2EEF" w:rsidRPr="003337AE" w:rsidRDefault="00FA2EEF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критерии и показатели качества обслуживания в различных службах гостиницы; </w:t>
            </w:r>
            <w:r w:rsidRPr="003337AE">
              <w:rPr>
                <w:rStyle w:val="blk"/>
                <w:sz w:val="28"/>
                <w:szCs w:val="28"/>
                <w:lang w:val="ru-RU"/>
              </w:rPr>
              <w:t>основные и дополнительные услуги, предоставляемые гостиницей;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lastRenderedPageBreak/>
              <w:t>ПК-2.2.</w:t>
            </w:r>
          </w:p>
        </w:tc>
        <w:tc>
          <w:tcPr>
            <w:tcW w:w="2085" w:type="pct"/>
          </w:tcPr>
          <w:p w:rsidR="001822F2" w:rsidRPr="003337AE" w:rsidRDefault="001822F2" w:rsidP="001822F2">
            <w:pPr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организовывать деятельность работников службы питания в соответствии с текущими планами и стандартами гостиницы</w:t>
            </w:r>
          </w:p>
          <w:p w:rsidR="001822F2" w:rsidRPr="003337AE" w:rsidRDefault="001822F2" w:rsidP="001822F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2" w:type="pct"/>
          </w:tcPr>
          <w:p w:rsidR="001822F2" w:rsidRPr="003337AE" w:rsidRDefault="001822F2" w:rsidP="001822F2">
            <w:pPr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методы организации деятельности работников службы питания в соответствии с текущими планами и стандартами гостиницы</w:t>
            </w:r>
          </w:p>
          <w:p w:rsidR="001822F2" w:rsidRPr="003337AE" w:rsidRDefault="001822F2" w:rsidP="001822F2">
            <w:pPr>
              <w:rPr>
                <w:sz w:val="28"/>
                <w:szCs w:val="28"/>
                <w:lang w:val="ru-RU"/>
              </w:rPr>
            </w:pP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2.3.</w:t>
            </w:r>
          </w:p>
        </w:tc>
        <w:tc>
          <w:tcPr>
            <w:tcW w:w="2085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контролировать выполнение сотрудниками стандартов обслуживания и регламентов различных служб гостиницы</w:t>
            </w:r>
          </w:p>
        </w:tc>
        <w:tc>
          <w:tcPr>
            <w:tcW w:w="2362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критерии и показатели качества обслуживания; методы оценки качества предоставленных услуг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3.1.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оценивать и планировать потребность служб гостиницы в материальных ресурсах и персонале; определять численность работников, занятых обслуживанием проживающих гостей, в соответствии установленными нормативами, 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структуру служб гостиницы; методику определения потребностей службы обслуживания и эксплуатации номерного фонда в материальных ресурсах и персонале; 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</w:tc>
        <w:tc>
          <w:tcPr>
            <w:tcW w:w="2085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организовывать выполнение и контролировать соблюдение стандартов качества оказываемых услуг сотрудниками различных служб гостиницы; рассчитывать нормативы работы горничных;</w:t>
            </w:r>
          </w:p>
        </w:tc>
        <w:tc>
          <w:tcPr>
            <w:tcW w:w="2362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кадровый состав различных служб гостиницы, его функциональные обязанности; требования к обслуживающему персоналу; 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FA2EEF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3.3.</w:t>
            </w:r>
          </w:p>
        </w:tc>
        <w:tc>
          <w:tcPr>
            <w:tcW w:w="2085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контролировать выполнение сотрудниками стандартов обслуживания и регламентов различных служб гостиницы;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      </w:r>
          </w:p>
        </w:tc>
        <w:tc>
          <w:tcPr>
            <w:tcW w:w="2362" w:type="pct"/>
          </w:tcPr>
          <w:p w:rsidR="001822F2" w:rsidRPr="003337AE" w:rsidRDefault="001822F2" w:rsidP="00FA2EEF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принципы взаимодействия с другими службами отеля; сервисные стандарты </w:t>
            </w:r>
            <w:r w:rsidRPr="003337AE">
              <w:rPr>
                <w:sz w:val="28"/>
                <w:szCs w:val="28"/>
              </w:rPr>
              <w:t>housekeeping</w:t>
            </w:r>
            <w:r w:rsidRPr="003337AE">
              <w:rPr>
                <w:sz w:val="28"/>
                <w:szCs w:val="28"/>
                <w:lang w:val="ru-RU"/>
              </w:rPr>
              <w:t xml:space="preserve"> (стандарты обслуживания и регламенты службы обслуживания и эксплуатации номерного фонда); критерии и показатели качества обслуживания; 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4.1.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оценивать и планировать потребность служб гостиницы в материальных ресурсах и персонале; планировать и прогнозировать;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структура и место различных служб в системе управления гостиничным предприятием, взаимосвязь с другими подразделениями гостиницы; функциональные обязанности сотрудников службы; 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lastRenderedPageBreak/>
              <w:t>ПК 4.2.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проводить обучение, персонала различных служб гостиницы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методику проведения тренингов для персонала </w:t>
            </w:r>
          </w:p>
        </w:tc>
      </w:tr>
      <w:tr w:rsidR="001822F2" w:rsidRPr="00996135" w:rsidTr="004E5CCB">
        <w:trPr>
          <w:trHeight w:val="649"/>
        </w:trPr>
        <w:tc>
          <w:tcPr>
            <w:tcW w:w="553" w:type="pct"/>
          </w:tcPr>
          <w:p w:rsidR="001822F2" w:rsidRPr="003337AE" w:rsidRDefault="001822F2" w:rsidP="004E5CCB">
            <w:pPr>
              <w:rPr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4.3.</w:t>
            </w:r>
          </w:p>
        </w:tc>
        <w:tc>
          <w:tcPr>
            <w:tcW w:w="2085" w:type="pct"/>
          </w:tcPr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оценивать эффективность работы службы бронирования и продаж; определять эффективность мероприятий по стимулированию сбыта гостиничного продукта; разрабатывать и предоставлять предложения по повышению эффективности сбыта гостиничного продукта;</w:t>
            </w:r>
          </w:p>
        </w:tc>
        <w:tc>
          <w:tcPr>
            <w:tcW w:w="2362" w:type="pct"/>
          </w:tcPr>
          <w:p w:rsidR="001822F2" w:rsidRPr="003337AE" w:rsidRDefault="001822F2" w:rsidP="004E5CCB">
            <w:pPr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критерии и методы оценки эффективности </w:t>
            </w:r>
            <w:r w:rsidRPr="003337AE">
              <w:rPr>
                <w:sz w:val="28"/>
                <w:szCs w:val="28"/>
                <w:lang w:val="ru-RU"/>
              </w:rPr>
              <w:t>работы сотрудников и службы бронирования и продаж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; </w:t>
            </w:r>
          </w:p>
          <w:p w:rsidR="001822F2" w:rsidRPr="003337AE" w:rsidRDefault="001822F2" w:rsidP="004E5CC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E5CCB" w:rsidRPr="003337AE" w:rsidRDefault="004E5CCB" w:rsidP="004E5CCB">
      <w:pPr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br w:type="page"/>
      </w:r>
      <w:r w:rsidRPr="003337AE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4E5CCB" w:rsidRPr="003337AE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RPr="003337AE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center"/>
              <w:rPr>
                <w:b/>
                <w:sz w:val="28"/>
                <w:szCs w:val="28"/>
              </w:rPr>
            </w:pPr>
            <w:r w:rsidRPr="003337AE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center"/>
              <w:rPr>
                <w:b/>
                <w:sz w:val="28"/>
                <w:szCs w:val="28"/>
              </w:rPr>
            </w:pPr>
            <w:r w:rsidRPr="003337AE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rPr>
                <w:b/>
                <w:sz w:val="28"/>
                <w:szCs w:val="28"/>
              </w:rPr>
            </w:pPr>
            <w:r w:rsidRPr="003337AE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CF2222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128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CF2222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108</w:t>
            </w:r>
          </w:p>
        </w:tc>
      </w:tr>
      <w:tr w:rsidR="00CF0ED3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3337AE" w:rsidRDefault="00CF0ED3" w:rsidP="00CF0ED3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r w:rsidRPr="003337AE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3337AE" w:rsidRDefault="00CF22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CF0ED3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CF0ED3" w:rsidP="00CF0ED3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3337AE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1428B3" w:rsidP="00CF7A73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44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sz w:val="28"/>
                <w:szCs w:val="28"/>
              </w:rPr>
            </w:pPr>
            <w:r w:rsidRPr="003337AE">
              <w:rPr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CF22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CF0ED3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3337AE" w:rsidRDefault="001428B3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54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5CCB" w:rsidRPr="003337AE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5CCB" w:rsidRPr="003337AE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2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 w:rsidRPr="003337AE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3337A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6607FF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12</w:t>
            </w:r>
          </w:p>
        </w:tc>
      </w:tr>
      <w:tr w:rsidR="004E5CCB" w:rsidRPr="003337AE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3337AE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3337AE" w:rsidRDefault="004E5CCB" w:rsidP="002B38EC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Экзамен (</w:t>
            </w:r>
            <w:r w:rsidR="002B38EC" w:rsidRPr="003337AE">
              <w:rPr>
                <w:sz w:val="28"/>
                <w:szCs w:val="28"/>
                <w:lang w:val="ru-RU"/>
              </w:rPr>
              <w:t>6)</w:t>
            </w:r>
          </w:p>
        </w:tc>
      </w:tr>
    </w:tbl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3337AE" w:rsidRDefault="004E5CCB" w:rsidP="004E5CCB">
      <w:pPr>
        <w:rPr>
          <w:b/>
          <w:sz w:val="28"/>
          <w:szCs w:val="28"/>
        </w:rPr>
      </w:pPr>
    </w:p>
    <w:p w:rsidR="004E5CCB" w:rsidRPr="003337AE" w:rsidRDefault="004E5CCB" w:rsidP="004E5CCB">
      <w:pPr>
        <w:rPr>
          <w:b/>
          <w:sz w:val="28"/>
          <w:szCs w:val="28"/>
        </w:rPr>
      </w:pPr>
    </w:p>
    <w:p w:rsidR="004E5CCB" w:rsidRPr="003337AE" w:rsidRDefault="004E5CCB" w:rsidP="004E5CCB">
      <w:pPr>
        <w:rPr>
          <w:b/>
          <w:sz w:val="28"/>
          <w:szCs w:val="28"/>
        </w:rPr>
        <w:sectPr w:rsidR="004E5CCB" w:rsidRPr="003337AE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3337AE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3337AE" w:rsidRDefault="004E5CCB" w:rsidP="004E5CCB">
      <w:pPr>
        <w:rPr>
          <w:b/>
          <w:bCs/>
          <w:sz w:val="28"/>
          <w:szCs w:val="28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9852"/>
        <w:gridCol w:w="1053"/>
        <w:gridCol w:w="1960"/>
      </w:tblGrid>
      <w:tr w:rsidR="004E5CCB" w:rsidRPr="003337AE" w:rsidTr="001428B3">
        <w:trPr>
          <w:trHeight w:val="20"/>
        </w:trPr>
        <w:tc>
          <w:tcPr>
            <w:tcW w:w="829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95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3337AE" w:rsidRDefault="00A37992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4024" w:type="pct"/>
            <w:gridSpan w:val="2"/>
          </w:tcPr>
          <w:p w:rsidR="004E5CCB" w:rsidRPr="003337AE" w:rsidRDefault="004E5CCB" w:rsidP="00C51694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3337AE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744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3337AE">
              <w:rPr>
                <w:sz w:val="28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Тема1.2.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3337AE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3337AE">
              <w:rPr>
                <w:sz w:val="28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sz w:val="28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т.ч. франшизы) в гостиничном хозяйстве их значение. </w:t>
            </w:r>
          </w:p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Ассоциации и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союзы в гостиничной индустрии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1.2.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2.2.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3.2.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4.2.</w:t>
            </w: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1.</w:t>
            </w:r>
            <w:r w:rsidRPr="003337AE">
              <w:rPr>
                <w:sz w:val="28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r w:rsidR="00CF0ED3" w:rsidRPr="003337AE">
              <w:rPr>
                <w:sz w:val="28"/>
                <w:szCs w:val="28"/>
              </w:rPr>
              <w:t>Гостиничный продукт: понятие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sz w:val="28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 w:rsidRPr="003337AE">
              <w:rPr>
                <w:sz w:val="28"/>
                <w:szCs w:val="28"/>
                <w:lang w:val="ru-RU"/>
              </w:rPr>
              <w:t>ства в гостиничном менеджменте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</w:tcPr>
          <w:p w:rsidR="004E5CCB" w:rsidRPr="003337AE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3337AE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Анализ требований, предъявляемых к 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>различным средствам размещения,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4024" w:type="pct"/>
            <w:gridSpan w:val="2"/>
          </w:tcPr>
          <w:p w:rsidR="004E5CCB" w:rsidRPr="003337AE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2. </w:t>
            </w:r>
            <w:r w:rsidRPr="003337AE">
              <w:rPr>
                <w:rFonts w:ascii="Times New Roman" w:hAnsi="Times New Roman"/>
                <w:b/>
                <w:sz w:val="28"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3337AE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A37992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3337AE">
              <w:rPr>
                <w:sz w:val="28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3337AE" w:rsidRDefault="004E5CCB" w:rsidP="00A37992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76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2.2.</w:t>
            </w:r>
            <w:r w:rsidRPr="003337AE">
              <w:rPr>
                <w:b/>
                <w:sz w:val="28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3337AE">
              <w:rPr>
                <w:sz w:val="28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3337AE">
              <w:rPr>
                <w:sz w:val="28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3337AE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 w:val="restart"/>
          </w:tcPr>
          <w:p w:rsidR="004E5CCB" w:rsidRPr="003337AE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Тема 2.3. </w:t>
            </w:r>
            <w:r w:rsidRPr="003337AE">
              <w:rPr>
                <w:b/>
                <w:sz w:val="28"/>
                <w:szCs w:val="28"/>
              </w:rPr>
              <w:t xml:space="preserve">Функции управления гостиничным предприятием 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3337AE" w:rsidRDefault="0089531F" w:rsidP="008953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4E5CCB" w:rsidRPr="003337AE">
              <w:rPr>
                <w:sz w:val="28"/>
                <w:szCs w:val="28"/>
                <w:lang w:val="ru-RU"/>
              </w:rPr>
              <w:t xml:space="preserve">ОК 04 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1.1.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3.1.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4.1.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ПК 3.2., 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2.3.</w:t>
            </w:r>
          </w:p>
          <w:p w:rsidR="004E5CCB" w:rsidRPr="003337AE" w:rsidRDefault="004E5CCB" w:rsidP="004E5CCB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3.3.</w:t>
            </w:r>
          </w:p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4.3.</w:t>
            </w: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 xml:space="preserve">3. Организация и координация деятельности персонала структурного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843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6.</w:t>
            </w:r>
            <w:r w:rsidR="004E5CCB" w:rsidRPr="003337AE">
              <w:rPr>
                <w:rFonts w:ascii="Times New Roman" w:hAnsi="Times New Roman"/>
                <w:sz w:val="28"/>
                <w:szCs w:val="28"/>
              </w:rPr>
              <w:t>Виды организационных структур управления (линейная, функциональная, линейно-штабная, девизиональная,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="004E5CCB" w:rsidRPr="003337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  <w:r w:rsidR="004E5CCB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процесс</w:t>
            </w:r>
            <w:r w:rsidR="00CF7A73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(практическая подготовка) </w:t>
            </w:r>
            <w:r w:rsidR="004E5CCB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(практическая подготовка)</w:t>
            </w:r>
            <w:r w:rsidRPr="003337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3337AE" w:rsidTr="001428B3">
        <w:trPr>
          <w:trHeight w:val="74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3337AE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«Лояльность персонала»: понятие, виды, </w:t>
            </w: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Психология коллектива</w:t>
            </w:r>
            <w:r w:rsidR="00CF7A73"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996135" w:rsidTr="001428B3">
        <w:trPr>
          <w:trHeight w:val="20"/>
        </w:trPr>
        <w:tc>
          <w:tcPr>
            <w:tcW w:w="829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4E5CCB" w:rsidRPr="003337AE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работы сотрудников и службы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3337AE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341" w:type="pc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7992" w:rsidRPr="003337A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3337AE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996135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Составление графиков выхода на работу</w:t>
            </w:r>
            <w:r w:rsidR="00CF7A73" w:rsidRPr="003337AE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996135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996135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рекомендаций по повышению мотивации к труду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996135" w:rsidTr="001428B3">
        <w:trPr>
          <w:trHeight w:val="552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Разработка программы формирования лояльности персонала структурного подразделения гостиничного предприятия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37992" w:rsidRPr="003337AE" w:rsidTr="001428B3">
        <w:trPr>
          <w:trHeight w:val="20"/>
        </w:trPr>
        <w:tc>
          <w:tcPr>
            <w:tcW w:w="829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3337AE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3337AE">
              <w:rPr>
                <w:rFonts w:ascii="Times New Roman" w:hAnsi="Times New Roman"/>
                <w:bCs/>
                <w:sz w:val="28"/>
                <w:szCs w:val="28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3337AE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3337AE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17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3337AE">
              <w:rPr>
                <w:sz w:val="28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sz w:val="28"/>
                <w:szCs w:val="28"/>
                <w:lang w:val="ru-RU"/>
              </w:rPr>
              <w:t>Лидерство: п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r w:rsidRPr="003337AE">
              <w:rPr>
                <w:bCs/>
                <w:sz w:val="28"/>
                <w:szCs w:val="28"/>
              </w:rPr>
              <w:t>Теории лидерства</w:t>
            </w:r>
            <w:r w:rsidRPr="003337AE">
              <w:rPr>
                <w:sz w:val="28"/>
                <w:szCs w:val="28"/>
              </w:rPr>
              <w:t xml:space="preserve"> Личностные качества успешного руководителя подразделения</w:t>
            </w:r>
            <w:r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3.В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ласть и влияние: понятие, формы, источники. </w:t>
            </w:r>
            <w:r w:rsidRPr="003337AE">
              <w:rPr>
                <w:bCs/>
                <w:sz w:val="28"/>
                <w:szCs w:val="28"/>
              </w:rPr>
              <w:t>Баланс власти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4. 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r w:rsidRPr="003337AE">
              <w:rPr>
                <w:bCs/>
                <w:sz w:val="28"/>
                <w:szCs w:val="28"/>
              </w:rPr>
              <w:t>Эффективность различных стилей управления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0157B4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0157B4">
            <w:pPr>
              <w:jc w:val="both"/>
              <w:rPr>
                <w:b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1428B3" w:rsidRPr="003337AE" w:rsidRDefault="001428B3" w:rsidP="000157B4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 xml:space="preserve">1. Решение ситуационных задач на 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стилей управления, способов влияния руководителя на подчиненных и оптимальных путей построения взаимоотношений с подчиненными. </w:t>
            </w:r>
            <w:r w:rsidRPr="003337AE">
              <w:rPr>
                <w:bCs/>
                <w:sz w:val="28"/>
                <w:szCs w:val="28"/>
              </w:rPr>
              <w:t xml:space="preserve">Построение </w:t>
            </w:r>
            <w:r w:rsidRPr="003337AE">
              <w:rPr>
                <w:sz w:val="28"/>
                <w:szCs w:val="28"/>
              </w:rPr>
              <w:t>системы стимулирования и дисциплинарной ответственности работников</w:t>
            </w:r>
            <w:r w:rsidRPr="003337AE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</w:rPr>
              <w:t>ОК 1</w:t>
            </w: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Управленческие решения: понятие, виды. Типы решений. Требования, предъявляемые к управленческим решения. Методы и уровни принятия решений. Рациональное решение и этапы его разработки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 Условия эффективности управленческих решений в гостиничной сфере. Организация и контроль за исполнением решений.</w:t>
            </w:r>
          </w:p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lastRenderedPageBreak/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r w:rsidRPr="003337AE">
              <w:rPr>
                <w:bCs/>
                <w:sz w:val="28"/>
                <w:szCs w:val="28"/>
              </w:rPr>
              <w:t>Коммуникационный процесс. Виды управленческой информации. Эффективная коммуникация</w:t>
            </w:r>
            <w:r w:rsidRPr="003337AE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r w:rsidRPr="003337AE">
              <w:rPr>
                <w:bCs/>
                <w:sz w:val="28"/>
                <w:szCs w:val="28"/>
              </w:rPr>
              <w:t>Техника телефонных переговоров</w:t>
            </w:r>
            <w:r w:rsidRPr="003337AE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Решение ситуационных задач по принятию управленческих решений связанных с а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3337AE" w:rsidRDefault="001428B3" w:rsidP="0042607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(</w:t>
            </w:r>
            <w:r w:rsidRPr="003337AE">
              <w:rPr>
                <w:iCs/>
                <w:sz w:val="28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2. Деловая игра «Производственное совещание»,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Тема 2.6.</w:t>
            </w:r>
            <w:r w:rsidRPr="003337AE">
              <w:rPr>
                <w:b/>
                <w:sz w:val="28"/>
                <w:szCs w:val="28"/>
              </w:rPr>
              <w:t xml:space="preserve"> Управление организационным поведением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4E5CCB">
            <w:pPr>
              <w:rPr>
                <w:b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 xml:space="preserve">ОК 01 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ОК 03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ОК 04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>требования к ним</w:t>
            </w:r>
            <w:r w:rsidRPr="003337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>Авторитет, имидж, правила служебного поведения руководителя. Задачи, обязанности и ответственность руководителя за качественные результаты работы подразделения гостиницы,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pacing w:val="-13"/>
                <w:sz w:val="28"/>
                <w:szCs w:val="28"/>
                <w:lang w:val="ru-RU"/>
              </w:rPr>
              <w:t xml:space="preserve">2.Самоменеджмент: понятие, </w:t>
            </w:r>
            <w:r w:rsidRPr="003337AE">
              <w:rPr>
                <w:sz w:val="28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t>озможные траектории профессионального развития и самообразования.</w:t>
            </w:r>
            <w:r w:rsidRPr="003337AE">
              <w:rPr>
                <w:sz w:val="28"/>
                <w:szCs w:val="28"/>
                <w:lang w:val="ru-RU"/>
              </w:rPr>
              <w:t xml:space="preserve"> Затраты и потери рабочего времени. Основные направления </w:t>
            </w:r>
            <w:r w:rsidRPr="003337AE">
              <w:rPr>
                <w:sz w:val="28"/>
                <w:szCs w:val="28"/>
                <w:lang w:val="ru-RU"/>
              </w:rPr>
              <w:lastRenderedPageBreak/>
              <w:t>совершенствования труда. Организация рабочего места руководителя структурного подразделения,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1705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Типичные конфликтные ситуации в организациях гостиничного сервиса. Правила поведения в конфликтных ситуациях.</w:t>
            </w:r>
          </w:p>
          <w:p w:rsidR="001428B3" w:rsidRPr="003337AE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Стресс: природа и причины. Взаимосвязь конфликта и стресса. Методы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</w:tcPr>
          <w:p w:rsidR="001428B3" w:rsidRPr="003337AE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1.Составление плана организации личной работы менеджера (построение</w:t>
            </w:r>
            <w:r w:rsidRPr="003337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траектории профессионального и личностного развития)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2. Решение ситуационных задач по выходу из заданной конфликтной ситуации и по определению путей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4024" w:type="pct"/>
            <w:gridSpan w:val="2"/>
          </w:tcPr>
          <w:p w:rsidR="001428B3" w:rsidRPr="003337AE" w:rsidRDefault="001428B3" w:rsidP="0042607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3337AE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3337AE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Тема 3.1.</w:t>
            </w:r>
            <w:r w:rsidRPr="003337AE">
              <w:rPr>
                <w:b/>
                <w:sz w:val="28"/>
                <w:szCs w:val="28"/>
                <w:lang w:val="ru-RU"/>
              </w:rPr>
              <w:t xml:space="preserve"> Подходы к укомплектованию структурного подразделения гостиницы работниками необходимой квалификации.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Align w:val="center"/>
          </w:tcPr>
          <w:p w:rsidR="001428B3" w:rsidRPr="003337AE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3337AE">
              <w:rPr>
                <w:b/>
                <w:sz w:val="28"/>
                <w:szCs w:val="28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3337AE">
              <w:rPr>
                <w:sz w:val="28"/>
                <w:szCs w:val="28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3337AE">
              <w:rPr>
                <w:bCs/>
                <w:sz w:val="28"/>
                <w:szCs w:val="28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3337AE">
              <w:rPr>
                <w:sz w:val="28"/>
                <w:szCs w:val="28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 Планирование качественных и количественных потребностей структурного </w:t>
            </w:r>
            <w:r w:rsidRPr="003337AE">
              <w:rPr>
                <w:bCs/>
                <w:sz w:val="28"/>
                <w:szCs w:val="28"/>
                <w:lang w:val="ru-RU"/>
              </w:rPr>
              <w:lastRenderedPageBreak/>
              <w:t>подразделения гостиницы в трудовых ресурсах. О</w:t>
            </w:r>
            <w:r w:rsidRPr="003337AE">
              <w:rPr>
                <w:sz w:val="28"/>
                <w:szCs w:val="28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Тема 3.2. Найм и отбор кадров для предприятий сферы гостеприимства 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1428B3" w:rsidRPr="003337AE" w:rsidRDefault="001428B3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1.2., ПК2.2.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ПК 3.2., ПК 4.2.</w:t>
            </w: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 ОК 04</w:t>
            </w: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r w:rsidRPr="003337AE">
              <w:rPr>
                <w:bCs/>
                <w:sz w:val="28"/>
                <w:szCs w:val="28"/>
              </w:rPr>
              <w:t>Источники и способы привлечения персонала</w:t>
            </w:r>
            <w:r w:rsidRPr="003337AE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tabs>
                <w:tab w:val="left" w:pos="2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996135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sz w:val="28"/>
                <w:szCs w:val="28"/>
              </w:rPr>
              <w:t>О</w:t>
            </w:r>
            <w:r w:rsidRPr="003337AE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пределение соответствия личностных, деловых и </w:t>
            </w:r>
            <w:r w:rsidRPr="003337AE">
              <w:rPr>
                <w:rFonts w:ascii="Times New Roman" w:hAnsi="Times New Roman"/>
                <w:spacing w:val="-9"/>
                <w:sz w:val="28"/>
                <w:szCs w:val="28"/>
              </w:rPr>
              <w:t>профессиональным качеств исполнителя, требованиям, предъявляемым к должности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1.1., ПК 2.1.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3.1., ПК 4.1.</w:t>
            </w: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r w:rsidRPr="003337AE">
              <w:rPr>
                <w:bCs/>
                <w:sz w:val="28"/>
                <w:szCs w:val="28"/>
              </w:rPr>
              <w:t>Программа адаптации сотрудников в гостинице Испытательный срок,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3337AE" w:rsidTr="001428B3">
        <w:trPr>
          <w:trHeight w:val="20"/>
        </w:trPr>
        <w:tc>
          <w:tcPr>
            <w:tcW w:w="829" w:type="pct"/>
            <w:vMerge w:val="restart"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3.4. Оценка деятельности персонала гостиницы </w:t>
            </w: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1.3.</w:t>
            </w:r>
          </w:p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2.3.</w:t>
            </w:r>
          </w:p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3.3.</w:t>
            </w:r>
          </w:p>
          <w:p w:rsidR="005A70DF" w:rsidRPr="003337AE" w:rsidRDefault="005A70DF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4.3.</w:t>
            </w:r>
          </w:p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70DF" w:rsidRPr="003337AE" w:rsidTr="001428B3">
        <w:trPr>
          <w:trHeight w:val="20"/>
        </w:trPr>
        <w:tc>
          <w:tcPr>
            <w:tcW w:w="829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3337AE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Требования, предъявляемые к </w:t>
            </w:r>
            <w:r w:rsidRPr="003337AE">
              <w:rPr>
                <w:rFonts w:ascii="Times New Roman" w:hAnsi="Times New Roman"/>
                <w:sz w:val="28"/>
                <w:szCs w:val="28"/>
              </w:rPr>
              <w:t xml:space="preserve">деловым, личностным, морально-этическим качествам </w:t>
            </w:r>
            <w:r w:rsidRPr="003337AE">
              <w:rPr>
                <w:rFonts w:ascii="Times New Roman" w:hAnsi="Times New Roman"/>
                <w:spacing w:val="-9"/>
                <w:sz w:val="28"/>
                <w:szCs w:val="28"/>
              </w:rPr>
              <w:t>руководителя структурного подразделения</w:t>
            </w:r>
            <w:r w:rsidRPr="003337AE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  <w:r w:rsidRPr="003337AE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Методика оценки качеств менеджера.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427FF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tabs>
                <w:tab w:val="left" w:pos="256"/>
              </w:tabs>
              <w:contextualSpacing/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 xml:space="preserve">2. Аттестация: цели, задачи, принципы, функции, процедуры и методы, </w:t>
            </w:r>
            <w:r w:rsidRPr="003337AE">
              <w:rPr>
                <w:bCs/>
                <w:sz w:val="28"/>
                <w:szCs w:val="28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3337AE" w:rsidTr="001428B3">
        <w:trPr>
          <w:trHeight w:val="20"/>
        </w:trPr>
        <w:tc>
          <w:tcPr>
            <w:tcW w:w="829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3337AE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70DF" w:rsidRPr="00427FFE" w:rsidTr="001428B3">
        <w:trPr>
          <w:trHeight w:val="20"/>
        </w:trPr>
        <w:tc>
          <w:tcPr>
            <w:tcW w:w="829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3337AE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 w:val="restart"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1.2.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2.2.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3.2.</w:t>
            </w:r>
          </w:p>
          <w:p w:rsidR="001428B3" w:rsidRPr="003337AE" w:rsidRDefault="001428B3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ПК 4.2.</w:t>
            </w:r>
          </w:p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3337AE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rPr>
          <w:trHeight w:val="20"/>
        </w:trPr>
        <w:tc>
          <w:tcPr>
            <w:tcW w:w="829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5" w:type="pct"/>
          </w:tcPr>
          <w:p w:rsidR="001428B3" w:rsidRPr="003337AE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337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337AE">
              <w:rPr>
                <w:rFonts w:ascii="Times New Roman" w:hAnsi="Times New Roman"/>
                <w:bCs/>
                <w:sz w:val="28"/>
                <w:szCs w:val="28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3337AE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3337AE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3337AE" w:rsidTr="001428B3">
        <w:tc>
          <w:tcPr>
            <w:tcW w:w="4024" w:type="pct"/>
            <w:gridSpan w:val="2"/>
          </w:tcPr>
          <w:p w:rsidR="001428B3" w:rsidRPr="003337AE" w:rsidRDefault="001428B3" w:rsidP="004E5CCB">
            <w:pPr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3337AE" w:rsidRDefault="005A70DF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1428B3" w:rsidRPr="003337AE" w:rsidRDefault="001428B3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3337AE" w:rsidTr="001428B3">
        <w:tc>
          <w:tcPr>
            <w:tcW w:w="4024" w:type="pct"/>
            <w:gridSpan w:val="2"/>
          </w:tcPr>
          <w:p w:rsidR="006B0C9A" w:rsidRPr="003337AE" w:rsidRDefault="006B0C9A" w:rsidP="000157B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41" w:type="pct"/>
            <w:vAlign w:val="center"/>
          </w:tcPr>
          <w:p w:rsidR="006B0C9A" w:rsidRPr="003337AE" w:rsidRDefault="006B0C9A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6B0C9A" w:rsidRPr="003337AE" w:rsidRDefault="006B0C9A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3337AE" w:rsidTr="001428B3">
        <w:tc>
          <w:tcPr>
            <w:tcW w:w="4024" w:type="pct"/>
            <w:gridSpan w:val="2"/>
          </w:tcPr>
          <w:p w:rsidR="006B0C9A" w:rsidRPr="003337AE" w:rsidRDefault="006B0C9A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</w:t>
            </w:r>
            <w:r w:rsidR="0089531F">
              <w:rPr>
                <w:b/>
                <w:bCs/>
                <w:sz w:val="28"/>
                <w:szCs w:val="28"/>
                <w:lang w:val="ru-RU"/>
              </w:rPr>
              <w:t>к</w:t>
            </w:r>
            <w:r w:rsidRPr="003337AE">
              <w:rPr>
                <w:b/>
                <w:bCs/>
                <w:sz w:val="28"/>
                <w:szCs w:val="28"/>
                <w:lang w:val="ru-RU"/>
              </w:rPr>
              <w:t>т)</w:t>
            </w:r>
          </w:p>
        </w:tc>
        <w:tc>
          <w:tcPr>
            <w:tcW w:w="341" w:type="pct"/>
            <w:vAlign w:val="center"/>
          </w:tcPr>
          <w:p w:rsidR="006B0C9A" w:rsidRPr="003337AE" w:rsidRDefault="006B0C9A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37AE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635" w:type="pct"/>
          </w:tcPr>
          <w:p w:rsidR="006B0C9A" w:rsidRPr="003337AE" w:rsidRDefault="006B0C9A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3337AE" w:rsidTr="001428B3">
        <w:trPr>
          <w:trHeight w:val="20"/>
        </w:trPr>
        <w:tc>
          <w:tcPr>
            <w:tcW w:w="4024" w:type="pct"/>
            <w:gridSpan w:val="2"/>
          </w:tcPr>
          <w:p w:rsidR="006B0C9A" w:rsidRPr="003337AE" w:rsidRDefault="006B0C9A" w:rsidP="004E5CCB">
            <w:pPr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6B0C9A" w:rsidRPr="003337AE" w:rsidRDefault="006B0C9A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128</w:t>
            </w:r>
          </w:p>
        </w:tc>
        <w:tc>
          <w:tcPr>
            <w:tcW w:w="635" w:type="pct"/>
          </w:tcPr>
          <w:p w:rsidR="006B0C9A" w:rsidRPr="003337AE" w:rsidRDefault="006B0C9A" w:rsidP="004E5C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E5CCB" w:rsidRPr="003337AE" w:rsidRDefault="004E5CCB" w:rsidP="004E5CCB">
      <w:pPr>
        <w:rPr>
          <w:b/>
          <w:bCs/>
          <w:sz w:val="28"/>
          <w:szCs w:val="28"/>
        </w:rPr>
      </w:pPr>
    </w:p>
    <w:p w:rsidR="004E5CCB" w:rsidRPr="003337AE" w:rsidRDefault="004E5CCB" w:rsidP="004E5CCB">
      <w:pPr>
        <w:rPr>
          <w:sz w:val="28"/>
          <w:szCs w:val="28"/>
        </w:rPr>
        <w:sectPr w:rsidR="004E5CCB" w:rsidRPr="003337AE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3337AE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3337AE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3337AE">
        <w:rPr>
          <w:b/>
          <w:sz w:val="28"/>
          <w:szCs w:val="28"/>
          <w:lang w:val="ru-RU"/>
        </w:rPr>
        <w:t xml:space="preserve"> </w:t>
      </w:r>
      <w:r w:rsidRPr="003337AE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3337AE">
        <w:rPr>
          <w:b/>
          <w:sz w:val="28"/>
          <w:szCs w:val="28"/>
          <w:lang w:val="ru-RU"/>
        </w:rPr>
        <w:t xml:space="preserve"> </w:t>
      </w:r>
      <w:r w:rsidRPr="003337AE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3337AE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Кабинет «М</w:t>
      </w:r>
      <w:r w:rsidRPr="003337AE">
        <w:rPr>
          <w:sz w:val="28"/>
          <w:szCs w:val="28"/>
          <w:lang w:val="ru-RU"/>
        </w:rPr>
        <w:t>енеджмента и управления персоналом</w:t>
      </w:r>
      <w:r w:rsidRPr="003337AE">
        <w:rPr>
          <w:bCs/>
          <w:sz w:val="28"/>
          <w:szCs w:val="28"/>
          <w:lang w:val="ru-RU"/>
        </w:rPr>
        <w:t>»</w:t>
      </w:r>
      <w:r w:rsidRPr="003337AE">
        <w:rPr>
          <w:sz w:val="28"/>
          <w:szCs w:val="28"/>
          <w:lang w:val="ru-RU"/>
        </w:rPr>
        <w:t>, оснащенный о</w:t>
      </w:r>
      <w:r w:rsidRPr="003337AE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3337AE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4E5CCB" w:rsidRPr="003337AE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3337AE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>- интерактивная доска</w:t>
      </w:r>
      <w:r w:rsidRPr="003337AE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sz w:val="28"/>
          <w:szCs w:val="28"/>
          <w:lang w:val="ru-RU"/>
        </w:rPr>
        <w:t>- т</w:t>
      </w:r>
      <w:r w:rsidRPr="003337AE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3337AE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3337AE" w:rsidRDefault="004E5CCB" w:rsidP="004E5CCB">
      <w:pPr>
        <w:rPr>
          <w:bCs/>
          <w:sz w:val="28"/>
          <w:szCs w:val="28"/>
          <w:lang w:val="ru-RU"/>
        </w:rPr>
      </w:pPr>
    </w:p>
    <w:p w:rsidR="004E5CCB" w:rsidRPr="003337AE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3337AE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3337AE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337AE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4E5CCB" w:rsidRPr="003337AE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3337AE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 xml:space="preserve">3.2.1. </w:t>
      </w:r>
      <w:r w:rsidR="0027385F" w:rsidRPr="003337AE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3337AE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337AE">
        <w:rPr>
          <w:rFonts w:eastAsia="Calibri"/>
          <w:sz w:val="28"/>
          <w:szCs w:val="28"/>
          <w:lang w:val="ru-RU"/>
        </w:rPr>
        <w:t>1.</w:t>
      </w:r>
      <w:r w:rsidRPr="003337AE">
        <w:rPr>
          <w:rFonts w:eastAsia="Calibri"/>
          <w:sz w:val="28"/>
          <w:szCs w:val="28"/>
          <w:lang w:val="ru-RU"/>
        </w:rPr>
        <w:tab/>
        <w:t>Иванова, И. А.  Менеджмент: учебник и практикум для среднего профессионального образования / И. А. Иванова, А. М. Сергеев. — Москва: Издательство Юрайт, 2021. — 305 с. — (Профессиональное образование).— Текст: электронный // Образовательная платформа Юрайт [сайт]. — URL: https://urait.ru/bcode/471003</w:t>
      </w:r>
    </w:p>
    <w:p w:rsidR="0027385F" w:rsidRPr="003337AE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337AE">
        <w:rPr>
          <w:rFonts w:eastAsia="Calibri"/>
          <w:sz w:val="28"/>
          <w:szCs w:val="28"/>
          <w:lang w:val="ru-RU"/>
        </w:rPr>
        <w:t>2.</w:t>
      </w:r>
      <w:r w:rsidRPr="003337AE">
        <w:rPr>
          <w:rFonts w:eastAsia="Calibri"/>
          <w:sz w:val="28"/>
          <w:szCs w:val="28"/>
          <w:lang w:val="ru-RU"/>
        </w:rPr>
        <w:tab/>
        <w:t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Юрайт, 2021. — 246 с. — (Профессиональное образование).— Текст: электронный // Образовательная платформа Юрайт [сайт]. — URL: https://urait.ru/bcode/471002</w:t>
      </w:r>
    </w:p>
    <w:p w:rsidR="00C85DB4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rFonts w:eastAsia="Calibri"/>
          <w:sz w:val="28"/>
          <w:szCs w:val="28"/>
          <w:lang w:val="ru-RU"/>
        </w:rPr>
        <w:t>3.</w:t>
      </w:r>
      <w:r w:rsidRPr="003337AE">
        <w:rPr>
          <w:rFonts w:eastAsia="Calibri"/>
          <w:sz w:val="28"/>
          <w:szCs w:val="28"/>
          <w:lang w:val="ru-RU"/>
        </w:rPr>
        <w:tab/>
        <w:t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испр. и доп. — Москва: Издательство Юрайт, 2021. — 276 с. — (Профессиональное образование).— Текст: электронный // Образовательная платформа Юрайт [сайт]. — URL: https://urait.ru/bcode/475768</w:t>
      </w:r>
    </w:p>
    <w:p w:rsidR="004E5CCB" w:rsidRPr="003337AE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Pr="003337AE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3337AE">
        <w:rPr>
          <w:b/>
          <w:bCs/>
          <w:sz w:val="28"/>
          <w:szCs w:val="28"/>
          <w:lang w:val="ru-RU"/>
        </w:rPr>
        <w:t>3.2.</w:t>
      </w:r>
      <w:r w:rsidR="00C85DB4" w:rsidRPr="003337AE">
        <w:rPr>
          <w:b/>
          <w:bCs/>
          <w:sz w:val="28"/>
          <w:szCs w:val="28"/>
          <w:lang w:val="ru-RU"/>
        </w:rPr>
        <w:t>2</w:t>
      </w:r>
      <w:r w:rsidRPr="003337AE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4.</w:t>
      </w:r>
      <w:r w:rsidRPr="003337AE">
        <w:rPr>
          <w:color w:val="000000"/>
          <w:sz w:val="28"/>
          <w:szCs w:val="28"/>
          <w:lang w:val="ru-RU"/>
        </w:rPr>
        <w:tab/>
        <w:t>Стили менеджмента - эффективные и неэффективные: Учебное пособие / Адизес И.К., Гутман Т., - 5-е изд. - М.: Альпина Пабл., 2017. - 198 с.: 70x100 1/16 (Переплёт) ISBN 978-5-9614-5339-3. - Режим доступа: http://znanium.com/go.php?id=924619</w:t>
      </w:r>
    </w:p>
    <w:p w:rsidR="0027385F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lastRenderedPageBreak/>
        <w:t>5.</w:t>
      </w:r>
      <w:r w:rsidRPr="003337AE">
        <w:rPr>
          <w:color w:val="000000"/>
          <w:sz w:val="28"/>
          <w:szCs w:val="28"/>
          <w:lang w:val="ru-RU"/>
        </w:rPr>
        <w:tab/>
        <w:t xml:space="preserve"> Коротков, Э. М.  Менеджмент : учебник для среднего профессионального образования / Э. М. Коротков. — 3-е изд., перераб. и доп. — Москва : Издательство Юрайт, 2021. — 566 с. — (Профессиональное образование).— Текст: электронный // Образовательная платформа Юрайт [сайт]. — URL: https://urait.ru/bcode/469833</w:t>
      </w:r>
    </w:p>
    <w:p w:rsidR="00C85DB4" w:rsidRPr="003337AE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6.</w:t>
      </w:r>
      <w:r w:rsidRPr="003337AE">
        <w:rPr>
          <w:color w:val="000000"/>
          <w:sz w:val="28"/>
          <w:szCs w:val="28"/>
          <w:lang w:val="ru-RU"/>
        </w:rPr>
        <w:tab/>
        <w:t>Коргова, М. А.  Менеджмент. Управление организацией : учебное пособие для среднего профессионального образования / М. А. Коргова. — 2-е изд., испр. и доп. — Москва : Издательство Юрайт, 2021. — 197 с. — (Профессиональное образование).— Текст : электронный // Образовательная платформа Юрайт [сайт]. — URL: https://urait.ru/bcode/475733</w:t>
      </w:r>
      <w:r w:rsidR="00C85DB4" w:rsidRPr="003337AE">
        <w:rPr>
          <w:color w:val="000000"/>
          <w:sz w:val="28"/>
          <w:szCs w:val="28"/>
          <w:lang w:val="ru-RU"/>
        </w:rPr>
        <w:t>.</w:t>
      </w:r>
    </w:p>
    <w:p w:rsidR="00C85DB4" w:rsidRPr="003337AE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Pr="003337AE" w:rsidRDefault="00C85DB4" w:rsidP="00C85DB4">
      <w:pPr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427FFE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Pr="003337AE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 xml:space="preserve">Электронно-библиотечная система: </w:t>
            </w:r>
            <w:hyperlink r:id="rId13" w:history="1">
              <w:r w:rsidRPr="003337AE">
                <w:rPr>
                  <w:rStyle w:val="a8"/>
                  <w:color w:val="0563C1"/>
                  <w:sz w:val="28"/>
                  <w:szCs w:val="28"/>
                </w:rPr>
                <w:t>www</w:t>
              </w:r>
              <w:r w:rsidRPr="003337AE">
                <w:rPr>
                  <w:rStyle w:val="a8"/>
                  <w:color w:val="0563C1"/>
                  <w:sz w:val="28"/>
                  <w:szCs w:val="28"/>
                  <w:lang w:val="ru-RU"/>
                </w:rPr>
                <w:t>.</w:t>
              </w:r>
              <w:r w:rsidRPr="003337AE">
                <w:rPr>
                  <w:rStyle w:val="a8"/>
                  <w:color w:val="0563C1"/>
                  <w:sz w:val="28"/>
                  <w:szCs w:val="28"/>
                </w:rPr>
                <w:t>znanium</w:t>
              </w:r>
              <w:r w:rsidRPr="003337AE">
                <w:rPr>
                  <w:rStyle w:val="a8"/>
                  <w:color w:val="0563C1"/>
                  <w:sz w:val="28"/>
                  <w:szCs w:val="28"/>
                  <w:lang w:val="ru-RU"/>
                </w:rPr>
                <w:t>.</w:t>
              </w:r>
              <w:r w:rsidRPr="003337AE">
                <w:rPr>
                  <w:rStyle w:val="a8"/>
                  <w:color w:val="0563C1"/>
                  <w:sz w:val="28"/>
                  <w:szCs w:val="28"/>
                </w:rPr>
                <w:t>com</w:t>
              </w:r>
            </w:hyperlink>
          </w:p>
          <w:p w:rsidR="00C85DB4" w:rsidRPr="003337AE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Pr="003337AE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3337AE">
              <w:rPr>
                <w:color w:val="000000"/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Pr="003337AE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sz w:val="28"/>
                <w:szCs w:val="28"/>
                <w:lang w:val="ru-RU"/>
              </w:rPr>
            </w:pPr>
          </w:p>
        </w:tc>
      </w:tr>
    </w:tbl>
    <w:p w:rsidR="00C85DB4" w:rsidRPr="003337AE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3337AE"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Pr="003337AE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3337A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Microsoft Windows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Microsoft Word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</w:rPr>
        <w:t xml:space="preserve">Microsoft Office 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</w:rPr>
        <w:t xml:space="preserve">Microsoft Power Point, 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Pr="003337AE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337AE"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3337AE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Pr="003337AE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3337A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3337AE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3337AE" w:rsidTr="00AE2480">
        <w:trPr>
          <w:trHeight w:val="557"/>
        </w:trPr>
        <w:tc>
          <w:tcPr>
            <w:tcW w:w="2122" w:type="pct"/>
            <w:vAlign w:val="center"/>
          </w:tcPr>
          <w:p w:rsidR="004E5CCB" w:rsidRPr="003337AE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76" w:type="pct"/>
            <w:vAlign w:val="center"/>
          </w:tcPr>
          <w:p w:rsidR="004E5CCB" w:rsidRPr="003337AE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402" w:type="pct"/>
            <w:vAlign w:val="center"/>
          </w:tcPr>
          <w:p w:rsidR="004E5CCB" w:rsidRPr="003337AE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7AE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E5CCB" w:rsidRPr="003337AE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3337AE" w:rsidRDefault="004E5CCB" w:rsidP="004E5CCB">
            <w:pPr>
              <w:rPr>
                <w:bCs/>
                <w:sz w:val="28"/>
                <w:szCs w:val="28"/>
              </w:rPr>
            </w:pPr>
            <w:r w:rsidRPr="003337AE">
              <w:rPr>
                <w:bCs/>
                <w:sz w:val="28"/>
                <w:szCs w:val="28"/>
              </w:rPr>
              <w:t>Характеристики демонстрируемых знаний</w:t>
            </w:r>
          </w:p>
          <w:p w:rsidR="004E5CCB" w:rsidRPr="003337AE" w:rsidRDefault="004E5CCB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75% правильных ответов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</w:tcPr>
          <w:p w:rsidR="004E5CCB" w:rsidRPr="003337AE" w:rsidRDefault="004E5CCB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>Тестирование</w:t>
            </w:r>
          </w:p>
          <w:p w:rsidR="004E5CCB" w:rsidRPr="003337AE" w:rsidRDefault="004E5CCB" w:rsidP="004E5CCB">
            <w:pPr>
              <w:rPr>
                <w:sz w:val="28"/>
                <w:szCs w:val="28"/>
              </w:rPr>
            </w:pPr>
            <w:r w:rsidRPr="003337AE">
              <w:rPr>
                <w:sz w:val="28"/>
                <w:szCs w:val="28"/>
              </w:rPr>
              <w:t xml:space="preserve">Устный опрос 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996135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bCs/>
                <w:i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t xml:space="preserve"> возможные траектории 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профессионального развития и самообразования; 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bCs/>
                <w:iCs/>
                <w:sz w:val="28"/>
                <w:szCs w:val="28"/>
                <w:lang w:val="ru-RU"/>
              </w:rPr>
              <w:t>психология коллектива;</w:t>
            </w:r>
            <w:r w:rsidRPr="003337AE">
              <w:rPr>
                <w:sz w:val="28"/>
                <w:szCs w:val="28"/>
                <w:lang w:val="ru-RU"/>
              </w:rPr>
              <w:t xml:space="preserve"> методики определения потребностей службы 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427FFE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/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Оценка процесса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sz w:val="28"/>
                <w:szCs w:val="28"/>
                <w:lang w:val="ru-RU"/>
              </w:rPr>
              <w:t>Оценка результатов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</w:p>
          <w:p w:rsidR="004E5CCB" w:rsidRPr="003337AE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Экспертная оценка выполнения ситуационных задач</w:t>
            </w:r>
          </w:p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337AE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996135" w:rsidTr="00AE2480">
        <w:tc>
          <w:tcPr>
            <w:tcW w:w="2122" w:type="pct"/>
            <w:vAlign w:val="center"/>
          </w:tcPr>
          <w:p w:rsidR="004E5CCB" w:rsidRPr="003337AE" w:rsidRDefault="004E5CCB" w:rsidP="004E5CCB">
            <w:pPr>
              <w:rPr>
                <w:iCs/>
                <w:sz w:val="28"/>
                <w:szCs w:val="28"/>
                <w:lang w:val="ru-RU"/>
              </w:rPr>
            </w:pPr>
            <w:r w:rsidRPr="003337AE">
              <w:rPr>
                <w:iCs/>
                <w:sz w:val="28"/>
                <w:szCs w:val="28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3337AE" w:rsidRDefault="004E5CCB" w:rsidP="004E5CCB">
            <w:pPr>
              <w:rPr>
                <w:sz w:val="28"/>
                <w:szCs w:val="28"/>
                <w:lang w:val="ru-RU"/>
              </w:rPr>
            </w:pPr>
            <w:r w:rsidRPr="003337AE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  <w:r w:rsidRPr="003337AE">
              <w:rPr>
                <w:bCs/>
                <w:iCs/>
                <w:sz w:val="28"/>
                <w:szCs w:val="28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3337AE">
              <w:rPr>
                <w:sz w:val="28"/>
                <w:szCs w:val="28"/>
                <w:lang w:val="ru-RU"/>
              </w:rPr>
              <w:t xml:space="preserve"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</w:t>
            </w:r>
            <w:r w:rsidRPr="003337AE">
              <w:rPr>
                <w:sz w:val="28"/>
                <w:szCs w:val="28"/>
                <w:lang w:val="ru-RU"/>
              </w:rPr>
              <w:lastRenderedPageBreak/>
              <w:t>работников службы; выстраивать систему стимулирования и дисциплинарной ответственности работников службы;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3337AE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140F16" w:rsidRPr="003337AE" w:rsidRDefault="00140F16" w:rsidP="00140F16">
      <w:pPr>
        <w:rPr>
          <w:sz w:val="28"/>
          <w:szCs w:val="28"/>
          <w:lang w:val="ru-RU"/>
        </w:rPr>
      </w:pPr>
    </w:p>
    <w:sectPr w:rsidR="00140F16" w:rsidRPr="003337AE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AE" w:rsidRDefault="003337AE" w:rsidP="004E5CCB">
      <w:r>
        <w:separator/>
      </w:r>
    </w:p>
  </w:endnote>
  <w:endnote w:type="continuationSeparator" w:id="0">
    <w:p w:rsidR="003337AE" w:rsidRDefault="003337AE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3337AE" w:rsidRDefault="003337A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135" w:rsidRPr="00996135">
          <w:rPr>
            <w:noProof/>
            <w:lang w:val="ru-RU"/>
          </w:rPr>
          <w:t>2</w:t>
        </w:r>
        <w:r>
          <w:fldChar w:fldCharType="end"/>
        </w:r>
      </w:p>
    </w:sdtContent>
  </w:sdt>
  <w:p w:rsidR="003337AE" w:rsidRDefault="003337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AE" w:rsidRDefault="003337AE" w:rsidP="004E5CCB">
      <w:r>
        <w:separator/>
      </w:r>
    </w:p>
  </w:footnote>
  <w:footnote w:type="continuationSeparator" w:id="0">
    <w:p w:rsidR="003337AE" w:rsidRDefault="003337AE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157B4"/>
    <w:rsid w:val="0006278E"/>
    <w:rsid w:val="00140F16"/>
    <w:rsid w:val="001428B3"/>
    <w:rsid w:val="00164770"/>
    <w:rsid w:val="001822F2"/>
    <w:rsid w:val="0027385F"/>
    <w:rsid w:val="002B38EC"/>
    <w:rsid w:val="002C68EB"/>
    <w:rsid w:val="00332A59"/>
    <w:rsid w:val="003337AE"/>
    <w:rsid w:val="00336F79"/>
    <w:rsid w:val="00426070"/>
    <w:rsid w:val="00427FFE"/>
    <w:rsid w:val="00497D5A"/>
    <w:rsid w:val="004A1808"/>
    <w:rsid w:val="004E5CCB"/>
    <w:rsid w:val="00524C16"/>
    <w:rsid w:val="005A70DF"/>
    <w:rsid w:val="00601F0F"/>
    <w:rsid w:val="006607FF"/>
    <w:rsid w:val="00692C92"/>
    <w:rsid w:val="006B0C9A"/>
    <w:rsid w:val="007731E1"/>
    <w:rsid w:val="0089531F"/>
    <w:rsid w:val="00996135"/>
    <w:rsid w:val="009A0E5A"/>
    <w:rsid w:val="00A37992"/>
    <w:rsid w:val="00A42D81"/>
    <w:rsid w:val="00A43A3B"/>
    <w:rsid w:val="00AE2480"/>
    <w:rsid w:val="00B917E6"/>
    <w:rsid w:val="00C51694"/>
    <w:rsid w:val="00C85DB4"/>
    <w:rsid w:val="00C950A4"/>
    <w:rsid w:val="00CF0ED3"/>
    <w:rsid w:val="00CF2222"/>
    <w:rsid w:val="00CF7A73"/>
    <w:rsid w:val="00D3489A"/>
    <w:rsid w:val="00D63F40"/>
    <w:rsid w:val="00DA7A56"/>
    <w:rsid w:val="00DF34B8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uiPriority w:val="99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uiPriority w:val="99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6888080-C459-4121-8CCD-EC1B138F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20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23</cp:revision>
  <cp:lastPrinted>2022-06-15T03:26:00Z</cp:lastPrinted>
  <dcterms:created xsi:type="dcterms:W3CDTF">2019-11-26T07:40:00Z</dcterms:created>
  <dcterms:modified xsi:type="dcterms:W3CDTF">2025-11-19T02:20:00Z</dcterms:modified>
</cp:coreProperties>
</file>